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8" w:rsidRDefault="00307876" w:rsidP="00100526">
      <w:pPr>
        <w:pStyle w:val="NoSpacing"/>
        <w:jc w:val="right"/>
        <w:rPr>
          <w:rFonts w:ascii="Rockwell" w:hAnsi="Rockwell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3138" y="629392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170305"/>
            <wp:effectExtent l="0" t="0" r="0" b="0"/>
            <wp:wrapSquare wrapText="bothSides"/>
            <wp:docPr id="1" name="Picture 1" descr="C:\Users\FTucker\AppData\Local\Microsoft\Windows\INetCache\Content.Word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FTucker\AppData\Local\Microsoft\Windows\INetCache\Content.Word\Logo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778" w:rsidRPr="00100526">
        <w:rPr>
          <w:rFonts w:ascii="Rockwell" w:hAnsi="Rockwell"/>
          <w:b/>
          <w:sz w:val="50"/>
          <w:szCs w:val="50"/>
        </w:rPr>
        <w:t>REAL GRIND HOOPS</w:t>
      </w:r>
    </w:p>
    <w:p w:rsidR="00177A6D" w:rsidRPr="00177A6D" w:rsidRDefault="00177A6D" w:rsidP="00100526">
      <w:pPr>
        <w:pStyle w:val="NoSpacing"/>
        <w:jc w:val="right"/>
        <w:rPr>
          <w:rFonts w:cstheme="minorHAnsi"/>
          <w:b/>
        </w:rPr>
      </w:pPr>
      <w:r>
        <w:rPr>
          <w:rFonts w:cstheme="minorHAnsi"/>
          <w:b/>
        </w:rPr>
        <w:t>CONTACT SHEET</w:t>
      </w:r>
    </w:p>
    <w:p w:rsidR="00573778" w:rsidRDefault="00977DD1" w:rsidP="00100526">
      <w:pPr>
        <w:pStyle w:val="NoSpacing"/>
        <w:jc w:val="right"/>
      </w:pPr>
      <w:r>
        <w:t xml:space="preserve"> </w:t>
      </w:r>
      <w:r w:rsidR="00573778">
        <w:t>[O] 480-275-4431</w:t>
      </w:r>
    </w:p>
    <w:p w:rsidR="00573778" w:rsidRDefault="00183BA1" w:rsidP="00100526">
      <w:pPr>
        <w:pStyle w:val="NoSpacing"/>
        <w:jc w:val="right"/>
      </w:pPr>
      <w:hyperlink r:id="rId9" w:history="1">
        <w:r w:rsidR="00573778" w:rsidRPr="00E41B57">
          <w:rPr>
            <w:rStyle w:val="Hyperlink"/>
          </w:rPr>
          <w:t>realgrindhoops@gmail.com</w:t>
        </w:r>
      </w:hyperlink>
    </w:p>
    <w:p w:rsidR="00100526" w:rsidRDefault="00100526" w:rsidP="00573778">
      <w:pPr>
        <w:pStyle w:val="NoSpacing"/>
        <w:jc w:val="center"/>
      </w:pPr>
    </w:p>
    <w:p w:rsidR="00100526" w:rsidRDefault="00100526" w:rsidP="00573778">
      <w:pPr>
        <w:pStyle w:val="NoSpacing"/>
        <w:jc w:val="center"/>
      </w:pPr>
    </w:p>
    <w:p w:rsidR="00977DD1" w:rsidRDefault="00977DD1" w:rsidP="00573778">
      <w:pPr>
        <w:pStyle w:val="NoSpacing"/>
        <w:jc w:val="center"/>
      </w:pPr>
    </w:p>
    <w:p w:rsidR="00183BA1" w:rsidRPr="00183BA1" w:rsidRDefault="00183BA1" w:rsidP="004E714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D7D31" w:themeFill="accent2"/>
        <w:jc w:val="center"/>
        <w:rPr>
          <w:b/>
        </w:rPr>
      </w:pPr>
      <w:r>
        <w:rPr>
          <w:b/>
        </w:rPr>
        <w:t>IMPORTANT MESSAGE – PLEASE READ!!!</w:t>
      </w:r>
    </w:p>
    <w:p w:rsidR="00177A6D" w:rsidRPr="00183BA1" w:rsidRDefault="00177A6D" w:rsidP="00177A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>
        <w:t xml:space="preserve">Please fill out this contact form and return via email. Please remit payment via credit card 24 hours prior to training session in order to get a time slot by the next day. Payment by check or money order will have to be received 3 days in advance to training in order to get slot.  </w:t>
      </w:r>
      <w:r w:rsidRPr="00183BA1">
        <w:rPr>
          <w:b/>
          <w:i/>
        </w:rPr>
        <w:t xml:space="preserve">We are now offering monthly </w:t>
      </w:r>
      <w:r w:rsidR="00183BA1">
        <w:rPr>
          <w:b/>
          <w:i/>
        </w:rPr>
        <w:t xml:space="preserve">individual </w:t>
      </w:r>
      <w:r w:rsidRPr="00183BA1">
        <w:rPr>
          <w:b/>
          <w:i/>
        </w:rPr>
        <w:t>package deals</w:t>
      </w:r>
      <w:r w:rsidR="00183BA1">
        <w:rPr>
          <w:b/>
          <w:i/>
        </w:rPr>
        <w:t>,</w:t>
      </w:r>
      <w:r w:rsidRPr="00183BA1">
        <w:rPr>
          <w:b/>
          <w:i/>
        </w:rPr>
        <w:t xml:space="preserve"> specified training clinics</w:t>
      </w:r>
      <w:r w:rsidR="00183BA1">
        <w:rPr>
          <w:b/>
          <w:i/>
        </w:rPr>
        <w:t>, and training camps</w:t>
      </w:r>
      <w:r w:rsidRPr="00183BA1">
        <w:rPr>
          <w:b/>
          <w:i/>
        </w:rPr>
        <w:t xml:space="preserve"> that will be posted to the website with </w:t>
      </w:r>
      <w:r w:rsidR="00183BA1">
        <w:rPr>
          <w:b/>
          <w:i/>
        </w:rPr>
        <w:t xml:space="preserve">all future </w:t>
      </w:r>
      <w:r w:rsidRPr="00183BA1">
        <w:rPr>
          <w:b/>
          <w:i/>
        </w:rPr>
        <w:t>dates. Please call or email for more information.</w:t>
      </w:r>
    </w:p>
    <w:p w:rsidR="00177A6D" w:rsidRDefault="00177A6D" w:rsidP="004E714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both"/>
        <w:rPr>
          <w:b/>
        </w:rPr>
      </w:pPr>
    </w:p>
    <w:p w:rsidR="00177A6D" w:rsidRPr="00EE4415" w:rsidRDefault="00177A6D" w:rsidP="00177A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</w:p>
    <w:p w:rsidR="00177A6D" w:rsidRDefault="00177A6D" w:rsidP="00177A6D">
      <w:pPr>
        <w:pStyle w:val="NoSpacing"/>
        <w:jc w:val="both"/>
      </w:pPr>
    </w:p>
    <w:p w:rsidR="00177A6D" w:rsidRPr="00177A6D" w:rsidRDefault="00177A6D" w:rsidP="00177A6D">
      <w:pPr>
        <w:pStyle w:val="NoSpacing"/>
        <w:jc w:val="both"/>
        <w:rPr>
          <w:b/>
        </w:rPr>
      </w:pPr>
      <w:r w:rsidRPr="00177A6D">
        <w:rPr>
          <w:b/>
        </w:rPr>
        <w:t xml:space="preserve">First Name </w:t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  <w:t>Middle Initial</w:t>
      </w:r>
      <w:r w:rsidR="00183BA1">
        <w:rPr>
          <w:b/>
        </w:rPr>
        <w:tab/>
      </w:r>
      <w:r w:rsidR="00183BA1">
        <w:rPr>
          <w:b/>
        </w:rPr>
        <w:tab/>
      </w:r>
      <w:r w:rsidRPr="00177A6D">
        <w:rPr>
          <w:b/>
        </w:rPr>
        <w:tab/>
        <w:t>Last Name</w:t>
      </w:r>
    </w:p>
    <w:bookmarkStart w:id="0" w:name="_GoBack"/>
    <w:p w:rsidR="00177A6D" w:rsidRPr="00177A6D" w:rsidRDefault="00177A6D" w:rsidP="00177A6D">
      <w:pPr>
        <w:pStyle w:val="NoSpacing"/>
        <w:jc w:val="both"/>
        <w:rPr>
          <w:b/>
        </w:rPr>
      </w:pPr>
      <w:r>
        <w:rPr>
          <w:b/>
        </w:rPr>
        <w:object w:dxaOrig="3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6" type="#_x0000_t75" style="width:173.9pt;height:17.75pt" o:ole="">
            <v:imagedata r:id="rId10" o:title=""/>
          </v:shape>
          <w:control r:id="rId11" w:name="TextBox1" w:shapeid="_x0000_i1216"/>
        </w:object>
      </w:r>
      <w:bookmarkEnd w:id="0"/>
      <w:r>
        <w:rPr>
          <w:b/>
        </w:rPr>
        <w:tab/>
      </w:r>
      <w:r>
        <w:rPr>
          <w:b/>
        </w:rPr>
        <w:object w:dxaOrig="3480" w:dyaOrig="360">
          <v:shape id="_x0000_i1159" type="#_x0000_t75" style="width:121.55pt;height:17.75pt" o:ole="">
            <v:imagedata r:id="rId12" o:title=""/>
          </v:shape>
          <w:control r:id="rId13" w:name="TextBox2" w:shapeid="_x0000_i1159"/>
        </w:object>
      </w:r>
      <w:r>
        <w:rPr>
          <w:b/>
        </w:rPr>
        <w:tab/>
      </w:r>
      <w:r>
        <w:rPr>
          <w:b/>
        </w:rPr>
        <w:object w:dxaOrig="3480" w:dyaOrig="360">
          <v:shape id="_x0000_i1165" type="#_x0000_t75" style="width:201.05pt;height:17.75pt" o:ole="">
            <v:imagedata r:id="rId14" o:title=""/>
          </v:shape>
          <w:control r:id="rId15" w:name="TextBox3" w:shapeid="_x0000_i1165"/>
        </w:object>
      </w:r>
    </w:p>
    <w:p w:rsidR="00177A6D" w:rsidRPr="00177A6D" w:rsidRDefault="00177A6D" w:rsidP="00177A6D">
      <w:pPr>
        <w:pStyle w:val="NoSpacing"/>
        <w:jc w:val="both"/>
        <w:rPr>
          <w:b/>
        </w:rPr>
      </w:pPr>
      <w:r w:rsidRPr="00177A6D">
        <w:rPr>
          <w:b/>
        </w:rPr>
        <w:t xml:space="preserve">Address 1 </w:t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="00183BA1">
        <w:rPr>
          <w:b/>
        </w:rPr>
        <w:tab/>
      </w:r>
      <w:r w:rsidR="00183BA1">
        <w:rPr>
          <w:b/>
        </w:rPr>
        <w:tab/>
      </w:r>
      <w:r w:rsidR="00183BA1">
        <w:rPr>
          <w:b/>
        </w:rPr>
        <w:tab/>
      </w:r>
      <w:r w:rsidR="00183BA1">
        <w:rPr>
          <w:b/>
        </w:rPr>
        <w:tab/>
      </w:r>
      <w:r w:rsidRPr="00177A6D">
        <w:rPr>
          <w:b/>
        </w:rPr>
        <w:t>Address 2</w:t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</w:p>
    <w:p w:rsidR="00177A6D" w:rsidRPr="00177A6D" w:rsidRDefault="00177A6D" w:rsidP="00177A6D">
      <w:pPr>
        <w:pStyle w:val="NoSpacing"/>
        <w:jc w:val="both"/>
        <w:rPr>
          <w:b/>
        </w:rPr>
      </w:pPr>
      <w:r>
        <w:rPr>
          <w:b/>
        </w:rPr>
        <w:object w:dxaOrig="3480" w:dyaOrig="360">
          <v:shape id="_x0000_i1131" type="#_x0000_t75" style="width:302.05pt;height:17.75pt" o:ole="">
            <v:imagedata r:id="rId16" o:title=""/>
          </v:shape>
          <w:control r:id="rId17" w:name="TextBox4" w:shapeid="_x0000_i1131"/>
        </w:object>
      </w:r>
      <w:r>
        <w:rPr>
          <w:b/>
        </w:rPr>
        <w:tab/>
      </w:r>
      <w:r>
        <w:rPr>
          <w:b/>
        </w:rPr>
        <w:object w:dxaOrig="3480" w:dyaOrig="360">
          <v:shape id="_x0000_i1133" type="#_x0000_t75" style="width:201.05pt;height:17.75pt" o:ole="">
            <v:imagedata r:id="rId14" o:title=""/>
          </v:shape>
          <w:control r:id="rId18" w:name="TextBox5" w:shapeid="_x0000_i1133"/>
        </w:object>
      </w:r>
    </w:p>
    <w:p w:rsidR="00177A6D" w:rsidRPr="00177A6D" w:rsidRDefault="00177A6D" w:rsidP="00177A6D">
      <w:pPr>
        <w:pStyle w:val="NoSpacing"/>
        <w:jc w:val="both"/>
        <w:rPr>
          <w:b/>
        </w:rPr>
      </w:pPr>
      <w:r w:rsidRPr="00177A6D">
        <w:rPr>
          <w:b/>
        </w:rPr>
        <w:t xml:space="preserve">City </w:t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  <w:t xml:space="preserve">State </w:t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  <w:t>Zip</w:t>
      </w:r>
    </w:p>
    <w:p w:rsidR="00177A6D" w:rsidRPr="00177A6D" w:rsidRDefault="00177A6D" w:rsidP="00177A6D">
      <w:pPr>
        <w:pStyle w:val="NoSpacing"/>
        <w:jc w:val="both"/>
        <w:rPr>
          <w:b/>
        </w:rPr>
      </w:pPr>
      <w:r>
        <w:rPr>
          <w:b/>
        </w:rPr>
        <w:object w:dxaOrig="3480" w:dyaOrig="360">
          <v:shape id="_x0000_i1135" type="#_x0000_t75" style="width:173.9pt;height:17.75pt" o:ole="">
            <v:imagedata r:id="rId10" o:title=""/>
          </v:shape>
          <w:control r:id="rId19" w:name="TextBox6" w:shapeid="_x0000_i1135"/>
        </w:object>
      </w:r>
      <w:r>
        <w:rPr>
          <w:b/>
        </w:rPr>
        <w:tab/>
      </w:r>
      <w:r>
        <w:rPr>
          <w:b/>
        </w:rPr>
        <w:object w:dxaOrig="3480" w:dyaOrig="360">
          <v:shape id="_x0000_i1149" type="#_x0000_t75" style="width:121.55pt;height:17.75pt" o:ole="">
            <v:imagedata r:id="rId12" o:title=""/>
          </v:shape>
          <w:control r:id="rId20" w:name="TextBox7" w:shapeid="_x0000_i1149"/>
        </w:object>
      </w:r>
      <w:r>
        <w:rPr>
          <w:b/>
        </w:rPr>
        <w:tab/>
      </w:r>
      <w:r>
        <w:rPr>
          <w:b/>
        </w:rPr>
        <w:object w:dxaOrig="3480" w:dyaOrig="360">
          <v:shape id="_x0000_i1153" type="#_x0000_t75" style="width:201.05pt;height:17.75pt" o:ole="">
            <v:imagedata r:id="rId14" o:title=""/>
          </v:shape>
          <w:control r:id="rId21" w:name="TextBox8" w:shapeid="_x0000_i1153"/>
        </w:object>
      </w:r>
    </w:p>
    <w:p w:rsidR="00177A6D" w:rsidRPr="00177A6D" w:rsidRDefault="00177A6D" w:rsidP="00177A6D">
      <w:pPr>
        <w:pStyle w:val="NoSpacing"/>
        <w:jc w:val="both"/>
        <w:rPr>
          <w:b/>
        </w:rPr>
      </w:pPr>
      <w:r w:rsidRPr="00177A6D">
        <w:rPr>
          <w:b/>
        </w:rPr>
        <w:t>Email</w:t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  <w:t>Phone</w:t>
      </w:r>
    </w:p>
    <w:p w:rsidR="00177A6D" w:rsidRPr="00177A6D" w:rsidRDefault="00177A6D" w:rsidP="00177A6D">
      <w:pPr>
        <w:pStyle w:val="NoSpacing"/>
        <w:jc w:val="both"/>
        <w:rPr>
          <w:b/>
        </w:rPr>
      </w:pPr>
      <w:r>
        <w:rPr>
          <w:b/>
        </w:rPr>
        <w:object w:dxaOrig="3480" w:dyaOrig="360">
          <v:shape id="_x0000_i1139" type="#_x0000_t75" style="width:302.05pt;height:17.75pt" o:ole="">
            <v:imagedata r:id="rId16" o:title=""/>
          </v:shape>
          <w:control r:id="rId22" w:name="TextBox9" w:shapeid="_x0000_i1139"/>
        </w:object>
      </w:r>
      <w:r>
        <w:rPr>
          <w:b/>
        </w:rPr>
        <w:tab/>
      </w:r>
      <w:r>
        <w:rPr>
          <w:b/>
        </w:rPr>
        <w:object w:dxaOrig="3480" w:dyaOrig="360">
          <v:shape id="_x0000_i1167" type="#_x0000_t75" style="width:201.05pt;height:17.75pt" o:ole="">
            <v:imagedata r:id="rId14" o:title=""/>
          </v:shape>
          <w:control r:id="rId23" w:name="TextBox10" w:shapeid="_x0000_i1167"/>
        </w:object>
      </w:r>
      <w:r>
        <w:rPr>
          <w:b/>
        </w:rPr>
        <w:tab/>
      </w:r>
    </w:p>
    <w:p w:rsidR="00177A6D" w:rsidRDefault="00177A6D" w:rsidP="00177A6D">
      <w:pPr>
        <w:pStyle w:val="NoSpacing"/>
        <w:jc w:val="both"/>
        <w:rPr>
          <w:b/>
        </w:rPr>
      </w:pPr>
      <w:r w:rsidRPr="00177A6D">
        <w:rPr>
          <w:b/>
        </w:rPr>
        <w:t>Mobile</w:t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  <w:t>Referred By</w:t>
      </w:r>
      <w:r w:rsidRPr="00177A6D">
        <w:rPr>
          <w:b/>
        </w:rPr>
        <w:tab/>
      </w:r>
      <w:r w:rsidRPr="00177A6D">
        <w:rPr>
          <w:b/>
        </w:rPr>
        <w:tab/>
      </w:r>
      <w:r w:rsidRPr="00177A6D">
        <w:rPr>
          <w:b/>
        </w:rPr>
        <w:tab/>
        <w:t>Gender</w:t>
      </w:r>
      <w:r>
        <w:rPr>
          <w:b/>
        </w:rPr>
        <w:t xml:space="preserve"> </w:t>
      </w:r>
    </w:p>
    <w:p w:rsidR="00177A6D" w:rsidRPr="00177A6D" w:rsidRDefault="00177A6D" w:rsidP="00177A6D">
      <w:pPr>
        <w:pStyle w:val="NoSpacing"/>
        <w:jc w:val="both"/>
        <w:rPr>
          <w:b/>
        </w:rPr>
      </w:pPr>
      <w:r>
        <w:rPr>
          <w:b/>
        </w:rPr>
        <w:object w:dxaOrig="3480" w:dyaOrig="360">
          <v:shape id="_x0000_i1169" type="#_x0000_t75" style="width:173.9pt;height:17.75pt" o:ole="">
            <v:imagedata r:id="rId10" o:title=""/>
          </v:shape>
          <w:control r:id="rId24" w:name="TextBox11" w:shapeid="_x0000_i1169"/>
        </w:object>
      </w:r>
      <w:r>
        <w:rPr>
          <w:b/>
        </w:rPr>
        <w:tab/>
      </w:r>
      <w:r>
        <w:rPr>
          <w:b/>
        </w:rPr>
        <w:object w:dxaOrig="3480" w:dyaOrig="360">
          <v:shape id="_x0000_i1171" type="#_x0000_t75" style="width:121.55pt;height:17.75pt" o:ole="">
            <v:imagedata r:id="rId12" o:title=""/>
          </v:shape>
          <w:control r:id="rId25" w:name="TextBox12" w:shapeid="_x0000_i1171"/>
        </w:object>
      </w:r>
      <w:r>
        <w:rPr>
          <w:b/>
        </w:rPr>
        <w:tab/>
      </w:r>
      <w:r w:rsidR="00183BA1">
        <w:rPr>
          <w:b/>
        </w:rPr>
        <w:object w:dxaOrig="3480" w:dyaOrig="360">
          <v:shape id="_x0000_i1119" type="#_x0000_t75" style="width:43.95pt;height:17.75pt" o:ole="">
            <v:imagedata r:id="rId26" o:title=""/>
          </v:shape>
          <w:control r:id="rId27" w:name="OptionButton3" w:shapeid="_x0000_i1119"/>
        </w:object>
      </w:r>
      <w:r w:rsidR="00183BA1">
        <w:rPr>
          <w:b/>
        </w:rPr>
        <w:object w:dxaOrig="3480" w:dyaOrig="360">
          <v:shape id="_x0000_i1108" type="#_x0000_t75" style="width:52.35pt;height:17.75pt" o:ole="">
            <v:imagedata r:id="rId28" o:title=""/>
          </v:shape>
          <w:control r:id="rId29" w:name="OptionButton4" w:shapeid="_x0000_i1108"/>
        </w:object>
      </w:r>
      <w:r>
        <w:rPr>
          <w:b/>
        </w:rPr>
        <w:tab/>
      </w:r>
    </w:p>
    <w:p w:rsidR="00177A6D" w:rsidRDefault="00177A6D" w:rsidP="00177A6D">
      <w:pPr>
        <w:pStyle w:val="NoSpacing"/>
        <w:jc w:val="both"/>
      </w:pPr>
    </w:p>
    <w:p w:rsidR="00177A6D" w:rsidRPr="00177A6D" w:rsidRDefault="00177A6D" w:rsidP="004E714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D7D31" w:themeFill="accent2"/>
        <w:jc w:val="center"/>
        <w:rPr>
          <w:b/>
        </w:rPr>
      </w:pPr>
      <w:r w:rsidRPr="00177A6D">
        <w:rPr>
          <w:b/>
        </w:rPr>
        <w:t>HEALTH RESTRICTIONS</w:t>
      </w:r>
    </w:p>
    <w:p w:rsidR="00177A6D" w:rsidRDefault="00177A6D" w:rsidP="004E714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>
        <w:rPr>
          <w:b/>
        </w:rPr>
        <w:t xml:space="preserve">Does applicant have any mental/physical health problems we need to be aware of? </w:t>
      </w:r>
    </w:p>
    <w:p w:rsidR="00177A6D" w:rsidRDefault="00177A6D" w:rsidP="004E714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i/>
        </w:rPr>
      </w:pPr>
      <w:r>
        <w:rPr>
          <w:b/>
        </w:rPr>
        <w:tab/>
      </w:r>
      <w:r w:rsidRPr="00177A6D">
        <w:rPr>
          <w:b/>
          <w:i/>
        </w:rPr>
        <w:t>If yes, what are they?</w:t>
      </w:r>
    </w:p>
    <w:p w:rsidR="00177A6D" w:rsidRPr="00177A6D" w:rsidRDefault="00177A6D" w:rsidP="004E714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i/>
        </w:rPr>
      </w:pPr>
      <w:r>
        <w:rPr>
          <w:b/>
          <w:i/>
        </w:rPr>
        <w:object w:dxaOrig="3480" w:dyaOrig="360">
          <v:shape id="_x0000_i1175" type="#_x0000_t75" style="width:534.85pt;height:17.75pt" o:ole="">
            <v:imagedata r:id="rId30" o:title=""/>
          </v:shape>
          <w:control r:id="rId31" w:name="TextBox14" w:shapeid="_x0000_i1175"/>
        </w:object>
      </w:r>
      <w:r>
        <w:rPr>
          <w:b/>
          <w:i/>
        </w:rPr>
        <w:tab/>
      </w:r>
    </w:p>
    <w:p w:rsidR="00177A6D" w:rsidRDefault="00177A6D" w:rsidP="004E714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</w:p>
    <w:p w:rsidR="004E7144" w:rsidRDefault="004E7144" w:rsidP="00177A6D">
      <w:pPr>
        <w:pStyle w:val="NoSpacing"/>
        <w:jc w:val="center"/>
        <w:rPr>
          <w:b/>
        </w:rPr>
      </w:pPr>
    </w:p>
    <w:p w:rsidR="00177A6D" w:rsidRPr="00EE4415" w:rsidRDefault="00177A6D" w:rsidP="00177A6D">
      <w:pPr>
        <w:pStyle w:val="NoSpacing"/>
        <w:jc w:val="center"/>
        <w:rPr>
          <w:b/>
        </w:rPr>
      </w:pPr>
      <w:r>
        <w:rPr>
          <w:b/>
        </w:rPr>
        <w:t>GUARDIANSHIP/EMERGENCY CONTACT INFORMATION</w:t>
      </w:r>
    </w:p>
    <w:p w:rsidR="00177A6D" w:rsidRPr="00EE4415" w:rsidRDefault="00177A6D" w:rsidP="00177A6D">
      <w:pPr>
        <w:pStyle w:val="NoSpacing"/>
        <w:jc w:val="both"/>
        <w:rPr>
          <w:b/>
        </w:rPr>
      </w:pPr>
      <w:r w:rsidRPr="00EE4415">
        <w:rPr>
          <w:b/>
        </w:rPr>
        <w:t>Is applicant under 18</w:t>
      </w:r>
      <w:r>
        <w:rPr>
          <w:b/>
        </w:rPr>
        <w:t xml:space="preserve">? </w:t>
      </w:r>
      <w:r>
        <w:rPr>
          <w:b/>
        </w:rPr>
        <w:tab/>
      </w:r>
      <w:r w:rsidRPr="00177A6D">
        <w:rPr>
          <w:b/>
          <w:sz w:val="28"/>
          <w:szCs w:val="28"/>
        </w:rPr>
        <w:object w:dxaOrig="3480" w:dyaOrig="360">
          <v:shape id="_x0000_i1215" type="#_x0000_t75" style="width:41.15pt;height:17.75pt" o:ole="">
            <v:imagedata r:id="rId32" o:title=""/>
          </v:shape>
          <w:control r:id="rId33" w:name="OptionButton1" w:shapeid="_x0000_i1215"/>
        </w:object>
      </w:r>
      <w:r>
        <w:rPr>
          <w:b/>
          <w:sz w:val="28"/>
          <w:szCs w:val="28"/>
        </w:rPr>
        <w:object w:dxaOrig="3480" w:dyaOrig="360">
          <v:shape id="_x0000_i1214" type="#_x0000_t75" style="width:108.45pt;height:17.75pt" o:ole="">
            <v:imagedata r:id="rId34" o:title=""/>
          </v:shape>
          <w:control r:id="rId35" w:name="OptionButton2" w:shapeid="_x0000_i1214"/>
        </w:object>
      </w:r>
    </w:p>
    <w:p w:rsidR="00177A6D" w:rsidRPr="00EE4415" w:rsidRDefault="00177A6D" w:rsidP="00177A6D">
      <w:pPr>
        <w:pStyle w:val="NoSpacing"/>
        <w:jc w:val="both"/>
        <w:rPr>
          <w:b/>
        </w:rPr>
      </w:pPr>
    </w:p>
    <w:p w:rsidR="00177A6D" w:rsidRDefault="00177A6D" w:rsidP="00177A6D">
      <w:pPr>
        <w:pStyle w:val="NoSpacing"/>
        <w:jc w:val="both"/>
        <w:rPr>
          <w:b/>
        </w:rPr>
      </w:pPr>
      <w:r>
        <w:rPr>
          <w:b/>
        </w:rPr>
        <w:tab/>
        <w:t>Parent/</w:t>
      </w:r>
      <w:r w:rsidRPr="00EE4415">
        <w:rPr>
          <w:b/>
        </w:rPr>
        <w:t>Legal Guardian</w:t>
      </w:r>
      <w:r>
        <w:rPr>
          <w:b/>
        </w:rPr>
        <w:t>/Emergency Contact</w:t>
      </w:r>
    </w:p>
    <w:p w:rsidR="00177A6D" w:rsidRPr="00EE4415" w:rsidRDefault="00177A6D" w:rsidP="00177A6D">
      <w:pPr>
        <w:pStyle w:val="NoSpacing"/>
        <w:jc w:val="both"/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object w:dxaOrig="3480" w:dyaOrig="360">
          <v:shape id="_x0000_i1213" type="#_x0000_t75" style="width:424.5pt;height:17.75pt" o:ole="">
            <v:imagedata r:id="rId36" o:title=""/>
          </v:shape>
          <w:control r:id="rId37" w:name="TextBox15" w:shapeid="_x0000_i1213"/>
        </w:object>
      </w:r>
    </w:p>
    <w:p w:rsidR="00177A6D" w:rsidRPr="00EE4415" w:rsidRDefault="00177A6D" w:rsidP="00177A6D">
      <w:pPr>
        <w:pStyle w:val="NoSpacing"/>
        <w:ind w:firstLine="720"/>
        <w:jc w:val="both"/>
        <w:rPr>
          <w:b/>
        </w:rPr>
      </w:pPr>
      <w:r w:rsidRPr="00EE4415">
        <w:rPr>
          <w:b/>
        </w:rPr>
        <w:t>Phone</w:t>
      </w:r>
      <w:r w:rsidR="004E7144">
        <w:rPr>
          <w:b/>
        </w:rPr>
        <w:tab/>
      </w:r>
      <w:r w:rsidR="004E7144">
        <w:rPr>
          <w:b/>
        </w:rPr>
        <w:tab/>
      </w:r>
      <w:r w:rsidR="004E7144">
        <w:rPr>
          <w:b/>
        </w:rPr>
        <w:object w:dxaOrig="1440" w:dyaOrig="1440">
          <v:shape id="_x0000_i1212" type="#_x0000_t75" style="width:424.5pt;height:17.75pt" o:ole="">
            <v:imagedata r:id="rId36" o:title=""/>
          </v:shape>
          <w:control r:id="rId38" w:name="TextBox13" w:shapeid="_x0000_i1212"/>
        </w:object>
      </w:r>
    </w:p>
    <w:p w:rsidR="00177A6D" w:rsidRPr="00EE4415" w:rsidRDefault="00177A6D" w:rsidP="00177A6D">
      <w:pPr>
        <w:pStyle w:val="NoSpacing"/>
        <w:ind w:firstLine="720"/>
        <w:jc w:val="both"/>
        <w:rPr>
          <w:b/>
        </w:rPr>
      </w:pPr>
      <w:r w:rsidRPr="00EE4415">
        <w:rPr>
          <w:b/>
        </w:rPr>
        <w:t>Relationship</w:t>
      </w:r>
      <w:r w:rsidR="004E7144">
        <w:rPr>
          <w:b/>
        </w:rPr>
        <w:tab/>
      </w:r>
      <w:r w:rsidR="004E7144">
        <w:rPr>
          <w:b/>
        </w:rPr>
        <w:object w:dxaOrig="1440" w:dyaOrig="1440">
          <v:shape id="_x0000_i1211" type="#_x0000_t75" style="width:424.5pt;height:17.75pt" o:ole="">
            <v:imagedata r:id="rId36" o:title=""/>
          </v:shape>
          <w:control r:id="rId39" w:name="TextBox16" w:shapeid="_x0000_i1211"/>
        </w:object>
      </w:r>
    </w:p>
    <w:p w:rsidR="00177A6D" w:rsidRPr="00EE4415" w:rsidRDefault="00177A6D" w:rsidP="00177A6D">
      <w:pPr>
        <w:pStyle w:val="NoSpacing"/>
        <w:jc w:val="both"/>
        <w:rPr>
          <w:b/>
        </w:rPr>
      </w:pPr>
    </w:p>
    <w:p w:rsidR="00177A6D" w:rsidRDefault="00177A6D" w:rsidP="00177A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A852FB">
        <w:rPr>
          <w:b/>
          <w:i/>
        </w:rPr>
        <w:t>Credit Card Information</w:t>
      </w:r>
    </w:p>
    <w:p w:rsidR="00177A6D" w:rsidRDefault="00177A6D" w:rsidP="00177A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A852FB">
        <w:rPr>
          <w:b/>
          <w:i/>
        </w:rPr>
        <w:tab/>
        <w:t>If you would like to keep a card on file, please call in with the information. Also</w:t>
      </w:r>
      <w:r>
        <w:rPr>
          <w:b/>
          <w:i/>
        </w:rPr>
        <w:t>,</w:t>
      </w:r>
      <w:r w:rsidRPr="00A852FB">
        <w:rPr>
          <w:b/>
          <w:i/>
        </w:rPr>
        <w:t xml:space="preserve"> please advise if prepaying for any package deals. </w:t>
      </w:r>
      <w:r w:rsidRPr="00A852FB">
        <w:rPr>
          <w:b/>
        </w:rPr>
        <w:tab/>
      </w:r>
    </w:p>
    <w:p w:rsidR="00177A6D" w:rsidRDefault="00177A6D" w:rsidP="00177A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</w:p>
    <w:p w:rsidR="00177A6D" w:rsidRDefault="00177A6D" w:rsidP="00177A6D"/>
    <w:sectPr w:rsidR="00177A6D" w:rsidSect="00A852FB">
      <w:head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A1" w:rsidRDefault="00183BA1" w:rsidP="001C7637">
      <w:pPr>
        <w:spacing w:after="0" w:line="240" w:lineRule="auto"/>
      </w:pPr>
      <w:r>
        <w:separator/>
      </w:r>
    </w:p>
  </w:endnote>
  <w:endnote w:type="continuationSeparator" w:id="0">
    <w:p w:rsidR="00183BA1" w:rsidRDefault="00183BA1" w:rsidP="001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A1" w:rsidRDefault="00183BA1" w:rsidP="001C7637">
      <w:pPr>
        <w:spacing w:after="0" w:line="240" w:lineRule="auto"/>
      </w:pPr>
      <w:r>
        <w:separator/>
      </w:r>
    </w:p>
  </w:footnote>
  <w:footnote w:type="continuationSeparator" w:id="0">
    <w:p w:rsidR="00183BA1" w:rsidRDefault="00183BA1" w:rsidP="001C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A1" w:rsidRDefault="00183BA1" w:rsidP="001C76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06D12"/>
    <w:multiLevelType w:val="multilevel"/>
    <w:tmpl w:val="1B5A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 w:cryptProviderType="rsaAES" w:cryptAlgorithmClass="hash" w:cryptAlgorithmType="typeAny" w:cryptAlgorithmSid="14" w:cryptSpinCount="100000" w:hash="123Nhlc415lEnrw1/EbeSKDNVNjrT5agBnWeaTKw20nOIRVjawhuBWYI5QUmjXLnPfQyByXRZPHncO8vnKFhag==" w:salt="gHCU5IAdDXgHmJCGP9gG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57"/>
    <w:rsid w:val="00100526"/>
    <w:rsid w:val="001738D0"/>
    <w:rsid w:val="00177A6D"/>
    <w:rsid w:val="00183BA1"/>
    <w:rsid w:val="001C7637"/>
    <w:rsid w:val="001F0CC0"/>
    <w:rsid w:val="00307876"/>
    <w:rsid w:val="00481F75"/>
    <w:rsid w:val="004D21B3"/>
    <w:rsid w:val="004E7144"/>
    <w:rsid w:val="0057173D"/>
    <w:rsid w:val="00573778"/>
    <w:rsid w:val="00771102"/>
    <w:rsid w:val="00977DD1"/>
    <w:rsid w:val="00A56857"/>
    <w:rsid w:val="00A852FB"/>
    <w:rsid w:val="00CD446C"/>
    <w:rsid w:val="00CF0C49"/>
    <w:rsid w:val="00D71C9C"/>
    <w:rsid w:val="00D73619"/>
    <w:rsid w:val="00E05A6E"/>
    <w:rsid w:val="00E27348"/>
    <w:rsid w:val="00EE4415"/>
    <w:rsid w:val="00E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AD9C"/>
  <w15:chartTrackingRefBased/>
  <w15:docId w15:val="{DC0C3C48-6F6F-4669-955A-EFBCC4DF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56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68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8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685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85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8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85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85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6857"/>
    <w:rPr>
      <w:color w:val="808080"/>
    </w:rPr>
  </w:style>
  <w:style w:type="paragraph" w:styleId="NoSpacing">
    <w:name w:val="No Spacing"/>
    <w:uiPriority w:val="1"/>
    <w:qFormat/>
    <w:rsid w:val="00E05A6E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E05A6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C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37"/>
  </w:style>
  <w:style w:type="paragraph" w:styleId="Footer">
    <w:name w:val="footer"/>
    <w:basedOn w:val="Normal"/>
    <w:link w:val="FooterChar"/>
    <w:uiPriority w:val="99"/>
    <w:unhideWhenUsed/>
    <w:rsid w:val="001C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1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2789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4159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1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2209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15060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236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4082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209527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2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5644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10525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004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4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5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895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5107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81673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0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3655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181071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065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4629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5701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8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7044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5822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0900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8241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186682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2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0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3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190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08368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1172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9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7117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116412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9554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6582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7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309">
                                  <w:marLeft w:val="-225"/>
                                  <w:marRight w:val="-225"/>
                                  <w:marTop w:val="15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26885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1254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0596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14492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18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39553">
                                  <w:marLeft w:val="-225"/>
                                  <w:marRight w:val="-225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EFF2F7"/>
                                    <w:right w:val="none" w:sz="0" w:space="0" w:color="auto"/>
                                  </w:divBdr>
                                  <w:divsChild>
                                    <w:div w:id="9761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42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89084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6" w:color="EFF2F7"/>
                                        <w:right w:val="none" w:sz="0" w:space="0" w:color="auto"/>
                                      </w:divBdr>
                                      <w:divsChild>
                                        <w:div w:id="45995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0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5674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6" w:color="EFF2F7"/>
                                        <w:right w:val="none" w:sz="0" w:space="0" w:color="auto"/>
                                      </w:divBdr>
                                      <w:divsChild>
                                        <w:div w:id="13373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295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7100">
                                      <w:marLeft w:val="-225"/>
                                      <w:marRight w:val="-225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6" w:color="EFF2F7"/>
                                        <w:right w:val="none" w:sz="0" w:space="0" w:color="auto"/>
                                      </w:divBdr>
                                      <w:divsChild>
                                        <w:div w:id="157982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36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7448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single" w:sz="2" w:space="6" w:color="EFF2F7"/>
                    <w:right w:val="none" w:sz="0" w:space="0" w:color="auto"/>
                  </w:divBdr>
                  <w:divsChild>
                    <w:div w:id="230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image" Target="media/image6.wmf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0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control" Target="activeX/activeX18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hyperlink" Target="mailto:realgrindhoops@gmail.com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5AFE-BCB7-464B-9885-138D4B08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Tucker</dc:creator>
  <cp:keywords/>
  <dc:description/>
  <cp:lastModifiedBy>Fatima Tucker</cp:lastModifiedBy>
  <cp:revision>2</cp:revision>
  <dcterms:created xsi:type="dcterms:W3CDTF">2017-09-09T04:24:00Z</dcterms:created>
  <dcterms:modified xsi:type="dcterms:W3CDTF">2017-09-09T04:24:00Z</dcterms:modified>
</cp:coreProperties>
</file>